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5510" w14:textId="77777777" w:rsidR="002232BE" w:rsidRPr="00EF26E4" w:rsidRDefault="00324C79" w:rsidP="00EF26E4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EF26E4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2D675645" wp14:editId="7065611E">
            <wp:extent cx="6772275" cy="687949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87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33E7A" w14:textId="77777777" w:rsidR="003B5FF9" w:rsidRPr="00FA7FCD" w:rsidRDefault="003B5FF9" w:rsidP="00EF26E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FA7FCD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p w14:paraId="572084F1" w14:textId="77777777" w:rsidR="00920E56" w:rsidRPr="00FA7FCD" w:rsidRDefault="00920E56" w:rsidP="00EF26E4">
      <w:pPr>
        <w:spacing w:after="0" w:line="240" w:lineRule="auto"/>
        <w:jc w:val="center"/>
        <w:rPr>
          <w:rFonts w:ascii="Sylfaen" w:hAnsi="Sylfaen"/>
          <w:b/>
          <w:color w:val="943634" w:themeColor="accent2" w:themeShade="BF"/>
          <w:sz w:val="20"/>
          <w:szCs w:val="20"/>
          <w:lang w:val="ka-GE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FA7FCD" w14:paraId="2BFAAFBE" w14:textId="77777777" w:rsidTr="00331161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98FB5A" w14:textId="77777777" w:rsidR="00761D47" w:rsidRPr="00FA7FCD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F5CEC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8EF7175" w14:textId="77777777" w:rsidR="00E80C6D" w:rsidRPr="00FA7FCD" w:rsidRDefault="00A44E03" w:rsidP="00EF26E4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გეოგრაფია (დამატებითი </w:t>
            </w:r>
            <w:r w:rsidRPr="00FA7FCD">
              <w:rPr>
                <w:rFonts w:ascii="Sylfaen" w:hAnsi="Sylfaen"/>
                <w:sz w:val="20"/>
                <w:szCs w:val="20"/>
              </w:rPr>
              <w:t xml:space="preserve"> Minor- </w:t>
            </w: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პროგრამა)       </w:t>
            </w:r>
          </w:p>
          <w:p w14:paraId="04E04D1B" w14:textId="77777777" w:rsidR="00761D47" w:rsidRPr="00FA7FCD" w:rsidRDefault="00E80C6D" w:rsidP="00EF26E4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/>
                <w:sz w:val="20"/>
                <w:szCs w:val="20"/>
              </w:rPr>
              <w:t xml:space="preserve">Minor program in </w:t>
            </w:r>
            <w:r w:rsidR="00A44E03" w:rsidRPr="00FA7FCD">
              <w:rPr>
                <w:rFonts w:ascii="Sylfaen" w:hAnsi="Sylfaen"/>
                <w:sz w:val="20"/>
                <w:szCs w:val="20"/>
              </w:rPr>
              <w:t>Geography</w:t>
            </w:r>
          </w:p>
        </w:tc>
      </w:tr>
      <w:tr w:rsidR="00761D47" w:rsidRPr="00FA7FCD" w14:paraId="7A2A393A" w14:textId="77777777" w:rsidTr="00331161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34E8EF" w14:textId="77777777" w:rsidR="006858BC" w:rsidRPr="00FA7FCD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0F5CEC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0F5CEC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FA7FCD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47D8FBA8" w14:textId="77777777" w:rsidR="00761D47" w:rsidRPr="00FA7FCD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A3B25E9" w14:textId="77777777" w:rsidR="00761D47" w:rsidRPr="00FA7FCD" w:rsidRDefault="005601ED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761D47" w:rsidRPr="00FA7FCD" w14:paraId="3CE4D129" w14:textId="77777777" w:rsidTr="00331161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E26141" w14:textId="77777777" w:rsidR="00761D47" w:rsidRPr="00FA7FCD" w:rsidRDefault="00761D47" w:rsidP="00EF26E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="000F5CEC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7B9C5C4" w14:textId="77777777" w:rsidR="00761D47" w:rsidRPr="00FA7FCD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ფაკულტეტი, გეოგრაფიის დეპარტამენტი</w:t>
            </w:r>
          </w:p>
        </w:tc>
      </w:tr>
      <w:tr w:rsidR="00761D47" w:rsidRPr="0037085E" w14:paraId="08E08915" w14:textId="77777777" w:rsidTr="00331161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38ED62" w14:textId="77777777" w:rsidR="00761D47" w:rsidRPr="00FA7FCD" w:rsidRDefault="00761D47" w:rsidP="00EF26E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EF26E4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A7FC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00060C2" w14:textId="77777777" w:rsidR="00761D47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>ასოც. პროფ. ციცინო დავითულიანი</w:t>
            </w:r>
          </w:p>
          <w:p w14:paraId="6FF79A1F" w14:textId="5C28A53D" w:rsidR="00C31006" w:rsidRPr="00C31006" w:rsidRDefault="00C9359D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="00C31006" w:rsidRPr="00407CF6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Tsitsino.daviduliani@atsu.edu.ge</w:t>
              </w:r>
            </w:hyperlink>
            <w:r w:rsidR="00C31006" w:rsidRPr="00C3100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FA7FCD" w14:paraId="19ABA135" w14:textId="77777777" w:rsidTr="00331161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F79ACF" w14:textId="77777777" w:rsidR="00761D47" w:rsidRPr="00FA7FCD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F5CEC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FA7FCD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FA7FC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FA7FCD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0F5CEC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FA7FC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DFAC92C" w14:textId="77777777" w:rsidR="005601ED" w:rsidRPr="00FA7FCD" w:rsidRDefault="005601ED" w:rsidP="005601ED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</w:pPr>
            <w:r w:rsidRPr="00FA7FC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60 ESTS  კრედიტი</w:t>
            </w:r>
          </w:p>
          <w:p w14:paraId="59046BE2" w14:textId="77777777" w:rsidR="00761D47" w:rsidRPr="00FA7FCD" w:rsidRDefault="005601ED" w:rsidP="005601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სემესტრების რაოდენობა - 6</w:t>
            </w:r>
            <w:r w:rsidRPr="00FA7FCD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</w:t>
            </w:r>
            <w:r w:rsidRPr="00FA7FCD"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761D47" w:rsidRPr="00FA7FCD" w14:paraId="5CED6216" w14:textId="77777777" w:rsidTr="00331161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8543B81" w14:textId="77777777" w:rsidR="00761D47" w:rsidRPr="00FA7FCD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EF26E4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BA81F" w14:textId="77777777" w:rsidR="00761D47" w:rsidRPr="00FA7FCD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FA7FCD" w14:paraId="63EC7512" w14:textId="77777777" w:rsidTr="00331161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9D8C202" w14:textId="77777777" w:rsidR="00761D47" w:rsidRPr="00FA7FCD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F5CEC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FA7FC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0F5CEC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E931F" w14:textId="77777777" w:rsidR="00761D47" w:rsidRDefault="00596E12" w:rsidP="00596E1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აკრედიტაციის საბჭოს გადაწყვეტილება </w:t>
            </w:r>
            <w:r>
              <w:rPr>
                <w:rFonts w:ascii="Times New Roman" w:hAnsi="Times New Roman"/>
                <w:sz w:val="20"/>
                <w:szCs w:val="20"/>
                <w:lang w:val="ka-GE"/>
              </w:rPr>
              <w:t>№</w:t>
            </w:r>
            <w:r w:rsidRPr="007F60BB">
              <w:rPr>
                <w:rFonts w:ascii="Times New Roman" w:hAnsi="Times New Roman"/>
                <w:sz w:val="20"/>
                <w:szCs w:val="20"/>
                <w:lang w:val="ka-GE"/>
              </w:rPr>
              <w:t>258055. 4.03.2021</w:t>
            </w:r>
          </w:p>
          <w:p w14:paraId="70FAE33C" w14:textId="0043046D" w:rsidR="0037085E" w:rsidRPr="0037085E" w:rsidRDefault="0037085E" w:rsidP="00596E12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Times New Roman" w:hAnsi="Times New Roma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  (21/22)  17.09.2021</w:t>
            </w:r>
            <w:bookmarkStart w:id="0" w:name="_GoBack"/>
            <w:bookmarkEnd w:id="0"/>
          </w:p>
        </w:tc>
      </w:tr>
      <w:tr w:rsidR="00761D47" w:rsidRPr="00FA7FCD" w14:paraId="1623D3C4" w14:textId="77777777" w:rsidTr="00331161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54328C" w14:textId="77777777" w:rsidR="00761D47" w:rsidRPr="00FA7FCD" w:rsidRDefault="00761D47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0F5CEC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0F5CEC" w:rsidRPr="00FA7FC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FA7FC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FA7FCD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FA7FC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FA7FCD" w14:paraId="7E13B691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7FD4CD" w14:textId="77777777" w:rsidR="00C307BD" w:rsidRPr="00FA7FCD" w:rsidRDefault="005F31E0" w:rsidP="00EF26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A7FCD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>პროგრამა წარმოადგენს საბაკალავრო პროგრამის სავალდებულო ნაწილს.</w:t>
            </w:r>
          </w:p>
        </w:tc>
      </w:tr>
      <w:tr w:rsidR="00761D47" w:rsidRPr="00FA7FCD" w14:paraId="704923A0" w14:textId="77777777" w:rsidTr="0033116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4FC519" w14:textId="77777777" w:rsidR="00761D47" w:rsidRPr="00FA7FCD" w:rsidRDefault="00761D47" w:rsidP="00EF26E4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F5CEC" w:rsidRPr="00FA7FC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A7FCD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  <w:r w:rsidR="00A138F4" w:rsidRPr="00FA7FCD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C307BD" w:rsidRPr="00FA7FCD" w14:paraId="3732F481" w14:textId="77777777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89F45" w14:textId="77777777" w:rsidR="00C307BD" w:rsidRPr="00FA7FCD" w:rsidRDefault="002A2FA5" w:rsidP="005601E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FA7FCD">
              <w:rPr>
                <w:rFonts w:ascii="Sylfaen" w:eastAsia="Calibri" w:hAnsi="Sylfaen" w:cs="Sylfaen"/>
                <w:bCs/>
                <w:sz w:val="20"/>
                <w:szCs w:val="20"/>
                <w:lang w:val="de-DE"/>
              </w:rPr>
              <w:t>სტუდენტებმა შეიძინონ დამატებითი ცოდნა გეოგრაფიაში, კერძოდ – რუკებზე, გეოგრაფიულ კომპონენტებზე, ბუნებრივ გარემოში მიმდინარე პროცესების ზოგად კანონზომიერებებსა და ტურიზმის საფუძვლებზე.</w:t>
            </w:r>
            <w:r w:rsidR="000F5CEC" w:rsidRPr="00FA7FCD">
              <w:rPr>
                <w:rFonts w:ascii="Sylfaen" w:eastAsia="Calibri" w:hAnsi="Sylfaen" w:cs="Sylfae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A7FCD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proofErr w:type="spellEnd"/>
            <w:r w:rsidR="000F5CEC" w:rsidRPr="00FA7FCD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eastAsia="Calibri" w:hAnsi="Sylfaen" w:cs="Sylfaen"/>
                <w:sz w:val="20"/>
                <w:szCs w:val="20"/>
              </w:rPr>
              <w:t>სტრუქტურა</w:t>
            </w:r>
            <w:proofErr w:type="spellEnd"/>
            <w:r w:rsidR="000F5CEC" w:rsidRPr="00FA7FCD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FA7FCD">
              <w:rPr>
                <w:rFonts w:ascii="Sylfaen" w:eastAsia="Calibri" w:hAnsi="Sylfaen" w:cs="Sylfaen"/>
                <w:sz w:val="20"/>
                <w:szCs w:val="20"/>
                <w:lang w:val="de-DE"/>
              </w:rPr>
              <w:t>დამატებითი</w:t>
            </w:r>
            <w:r w:rsidR="000F5CEC" w:rsidRPr="00FA7FCD">
              <w:rPr>
                <w:rFonts w:ascii="Sylfaen" w:eastAsia="Calibri" w:hAnsi="Sylfaen" w:cs="Sylfaen"/>
                <w:sz w:val="20"/>
                <w:szCs w:val="20"/>
                <w:lang w:val="de-DE"/>
              </w:rPr>
              <w:t xml:space="preserve"> </w:t>
            </w:r>
            <w:r w:rsidRPr="00FA7FCD">
              <w:rPr>
                <w:rFonts w:ascii="Sylfaen" w:eastAsia="Calibri" w:hAnsi="Sylfaen" w:cs="Sylfaen"/>
                <w:sz w:val="20"/>
                <w:szCs w:val="20"/>
                <w:lang w:val="de-DE"/>
              </w:rPr>
              <w:t>სპეციალობის</w:t>
            </w:r>
            <w:r w:rsidRPr="00FA7FCD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 (</w:t>
            </w:r>
            <w:r w:rsidRPr="00FA7FCD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 xml:space="preserve">minor – 60 </w:t>
            </w:r>
            <w:r w:rsidRPr="00FA7FCD">
              <w:rPr>
                <w:rFonts w:ascii="Sylfaen" w:eastAsia="Calibri" w:hAnsi="Sylfaen" w:cs="Sylfaen"/>
                <w:b/>
                <w:bCs/>
                <w:sz w:val="20"/>
                <w:szCs w:val="20"/>
                <w:lang w:val="de-DE"/>
              </w:rPr>
              <w:t>კრედიტი</w:t>
            </w:r>
            <w:r w:rsidRPr="00FA7FCD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) </w:t>
            </w:r>
            <w:proofErr w:type="spellStart"/>
            <w:r w:rsidRPr="00FA7FCD">
              <w:rPr>
                <w:rFonts w:ascii="Sylfaen" w:eastAsia="Calibri" w:hAnsi="Sylfaen" w:cs="Sylfaen"/>
                <w:sz w:val="20"/>
                <w:szCs w:val="20"/>
              </w:rPr>
              <w:t>ათვისების</w:t>
            </w:r>
            <w:proofErr w:type="spellEnd"/>
            <w:r w:rsidR="000F5CEC" w:rsidRPr="00FA7FCD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eastAsia="Calibri" w:hAnsi="Sylfaen" w:cs="Sylfaen"/>
                <w:sz w:val="20"/>
                <w:szCs w:val="20"/>
              </w:rPr>
              <w:t>შესაძლებლობას</w:t>
            </w:r>
            <w:proofErr w:type="spellEnd"/>
            <w:r w:rsidR="000F5CEC" w:rsidRPr="00FA7FCD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eastAsia="Calibri" w:hAnsi="Sylfaen" w:cs="Sylfaen"/>
                <w:sz w:val="20"/>
                <w:szCs w:val="20"/>
              </w:rPr>
              <w:t>იძლევა</w:t>
            </w:r>
            <w:proofErr w:type="spellEnd"/>
            <w:r w:rsidRPr="00FA7FCD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.</w:t>
            </w:r>
          </w:p>
        </w:tc>
      </w:tr>
      <w:tr w:rsidR="00761D47" w:rsidRPr="00FA7FCD" w14:paraId="3F33A528" w14:textId="77777777" w:rsidTr="0033116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DADBEB" w14:textId="77777777" w:rsidR="00761D47" w:rsidRPr="00FA7FCD" w:rsidRDefault="00761D47" w:rsidP="00EF26E4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F5CEC" w:rsidRPr="00FA7FC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="00A138F4" w:rsidRPr="00FA7FC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F5CEC" w:rsidRPr="00FA7FC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F5CEC" w:rsidRPr="00FA7FC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F5CEC" w:rsidRPr="00FA7FC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FA7FC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A138F4" w:rsidRPr="00FA7FC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8B7A59" w:rsidRPr="00FA7FCD" w14:paraId="12A790C3" w14:textId="77777777" w:rsidTr="00331161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B53C0C1" w14:textId="77777777" w:rsidR="008B7A59" w:rsidRPr="00FA7FCD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გაცნობიერება:</w:t>
            </w:r>
          </w:p>
          <w:p w14:paraId="1716820F" w14:textId="77777777" w:rsidR="008B7A59" w:rsidRPr="00FA7FCD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83A09" w14:textId="77777777" w:rsidR="008B7A59" w:rsidRPr="00FA7FCD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FA7F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განსაზღვრავს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დედამიწაზე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არსებულ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A7FCD">
              <w:rPr>
                <w:rFonts w:ascii="Sylfaen" w:hAnsi="Sylfaen" w:cs="Sylfaen"/>
                <w:sz w:val="20"/>
                <w:szCs w:val="20"/>
                <w:lang w:val="af-ZA"/>
              </w:rPr>
              <w:t>გეო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სისტემებში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მიმდინარე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პროცესებს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მათი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გავლენის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შედეგებს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სივრცესა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დროში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14:paraId="66275B23" w14:textId="77777777" w:rsidR="008B7A59" w:rsidRPr="00FA7FCD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აკვირდება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ბუნებრივ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გარემოს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აღიქვამს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მასში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მიმდინარე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პროცესებს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14:paraId="0EE02ED3" w14:textId="77777777" w:rsidR="008B7A59" w:rsidRPr="00FA7FCD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ერკვევა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ველზე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წესებში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იცავს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უსაფრთხოების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ზომებს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497117B7" w14:textId="77777777" w:rsidR="008B7A59" w:rsidRPr="00FA7FCD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სწორ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FA7FCD">
              <w:rPr>
                <w:rFonts w:ascii="Sylfaen" w:hAnsi="Sylfaen" w:cs="Sylfaen"/>
                <w:sz w:val="20"/>
                <w:szCs w:val="20"/>
              </w:rPr>
              <w:t>დ</w:t>
            </w:r>
            <w:r w:rsidR="00EF26E4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იყენებს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გეოგრაფიულ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ტერმინოლოგიას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>.</w:t>
            </w:r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განსაზღვრავს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გეოგრაფიული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მეცნიერებების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გამოყენების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შესაძლებლობებს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  <w:lang w:val="de-DE"/>
              </w:rPr>
              <w:t xml:space="preserve">, და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მათ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როლს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საზოგადოებაში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</w:tc>
      </w:tr>
      <w:tr w:rsidR="008B7A59" w:rsidRPr="00FA7FCD" w14:paraId="19ADC345" w14:textId="77777777" w:rsidTr="00331161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169550B" w14:textId="77777777" w:rsidR="008B7A59" w:rsidRPr="00FA7FCD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0566D" w14:textId="77777777" w:rsidR="008B7A59" w:rsidRPr="00FA7FCD" w:rsidRDefault="008B7A59" w:rsidP="00EF26E4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FA7F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დამოუკიდებლად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მოიძი</w:t>
            </w:r>
            <w:proofErr w:type="spellEnd"/>
            <w:r w:rsidR="00EF26E4" w:rsidRPr="00FA7FCD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 w:rsidRPr="00FA7F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ზოგად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გეოგრაფიული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მასალა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1F303565" w14:textId="77777777" w:rsidR="008B7A59" w:rsidRPr="00FA7FCD" w:rsidRDefault="008B7A59" w:rsidP="00EF26E4">
            <w:pPr>
              <w:pStyle w:val="ListParagraph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სივრცეში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ორიენტაცია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საველე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დროს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ტოპოგრაფიული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რუკებისა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სხვა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საშუალებების</w:t>
            </w:r>
            <w:proofErr w:type="spellEnd"/>
            <w:r w:rsidR="002C2F53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გამოყენებით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14:paraId="177D1419" w14:textId="77777777" w:rsidR="008B7A59" w:rsidRPr="00FA7FCD" w:rsidRDefault="008B7A59" w:rsidP="00EF26E4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იყენებს</w:t>
            </w:r>
            <w:proofErr w:type="spellEnd"/>
            <w:r w:rsidR="00EF26E4" w:rsidRPr="00FA7F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რიცხობრივ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სტატისტიკურ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კარტოგრაფიულ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მეთოდებს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სისტემების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განხილვისას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14:paraId="3478CF19" w14:textId="77777777" w:rsidR="008B7A59" w:rsidRPr="00FA7FCD" w:rsidRDefault="008B7A59" w:rsidP="00EF26E4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კარტოგრაფიული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მასალის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წაკითხვა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0F5CEC"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ინტერპრეტაცია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</w:tc>
      </w:tr>
      <w:tr w:rsidR="008B7A59" w:rsidRPr="00FA7FCD" w14:paraId="1A312351" w14:textId="77777777" w:rsidTr="00331161">
        <w:trPr>
          <w:trHeight w:val="1356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A28ED58" w14:textId="77777777" w:rsidR="008B7A59" w:rsidRPr="00FA7FCD" w:rsidRDefault="008B7A59" w:rsidP="005601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F261ECC" w14:textId="77777777" w:rsidR="008B7A59" w:rsidRPr="00FA7FCD" w:rsidRDefault="008B7A59" w:rsidP="00EF26E4">
            <w:pPr>
              <w:pStyle w:val="ListParagraph"/>
              <w:numPr>
                <w:ilvl w:val="0"/>
                <w:numId w:val="27"/>
              </w:numPr>
              <w:tabs>
                <w:tab w:val="left" w:pos="338"/>
              </w:tabs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>ურთიერთობს თანატოლებთან და საკუთარი წვლილი შეაქვს ჯგუფის საერთო წარმატებაში.</w:t>
            </w:r>
            <w:r w:rsidR="00EF26E4"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A7FCD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აცნობიერებს გარემოს დაცვის ვალდებულებას;</w:t>
            </w:r>
          </w:p>
          <w:p w14:paraId="047867C2" w14:textId="77777777" w:rsidR="008B7A59" w:rsidRPr="00FA7FCD" w:rsidRDefault="000D3D55" w:rsidP="00EF26E4">
            <w:pPr>
              <w:pStyle w:val="ListParagraph"/>
              <w:numPr>
                <w:ilvl w:val="0"/>
                <w:numId w:val="27"/>
              </w:numPr>
              <w:tabs>
                <w:tab w:val="left" w:pos="338"/>
              </w:tabs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პასუხისმგებლობით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A7F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ასრულებს მისთვის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დაკისრებულ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ამოცანებსა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sz w:val="20"/>
                <w:szCs w:val="20"/>
              </w:rPr>
              <w:t>ვალდებულებებს</w:t>
            </w:r>
            <w:proofErr w:type="spellEnd"/>
            <w:r w:rsidRPr="00FA7F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A7FCD">
              <w:rPr>
                <w:rFonts w:ascii="Sylfaen" w:hAnsi="Sylfaen" w:cs="Sylfaen"/>
                <w:sz w:val="20"/>
                <w:szCs w:val="20"/>
                <w:lang w:val="ka-GE"/>
              </w:rPr>
              <w:t>და გააჩნია საკუთარი ცოდნისა და უნარ-ჩვევების ობიექტურად შეფასებისა და დემონსტრირების უნარი.</w:t>
            </w:r>
          </w:p>
        </w:tc>
      </w:tr>
      <w:tr w:rsidR="009D7832" w:rsidRPr="00FA7FCD" w14:paraId="1B94D85B" w14:textId="77777777" w:rsidTr="00331161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24A9D9" w14:textId="77777777" w:rsidR="009D7832" w:rsidRPr="00FA7FCD" w:rsidRDefault="009D7832" w:rsidP="00EF26E4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სწავლებისმეთოდები</w:t>
            </w:r>
            <w:r w:rsidR="00A138F4"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9D7832" w:rsidRPr="00FA7FCD" w14:paraId="0F5654BF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CCB77" w14:textId="77777777" w:rsidR="009D7832" w:rsidRPr="00FA7FCD" w:rsidRDefault="00D45DDB" w:rsidP="00E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FA7FCD">
              <w:rPr>
                <w:rFonts w:ascii="Sylfaen" w:hAnsi="Sylfaen" w:cs="Sylfaen"/>
                <w:sz w:val="20"/>
                <w:szCs w:val="20"/>
                <w:lang w:val="ka-GE"/>
              </w:rPr>
              <w:t>აქტიური და ინტერაქტიური ლექციების,</w:t>
            </w:r>
            <w:r w:rsidR="00BF00DE" w:rsidRPr="00FA7FC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კარტოგრაფიული, დემონსტრირების, საველე მუშაობის, ჯგუფ</w:t>
            </w:r>
            <w:r w:rsidRPr="00FA7FCD">
              <w:rPr>
                <w:rFonts w:ascii="Sylfaen" w:hAnsi="Sylfaen" w:cs="Sylfaen"/>
                <w:sz w:val="20"/>
                <w:szCs w:val="20"/>
                <w:lang w:val="ka-GE"/>
              </w:rPr>
              <w:t>ში</w:t>
            </w:r>
            <w:r w:rsidR="00BF00DE" w:rsidRPr="00FA7FC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მუშაობის, თანამშრომლობითი სწავლების, გონებრივი იერიშის, ანალიზისა და სინთეზის </w:t>
            </w:r>
            <w:proofErr w:type="spellStart"/>
            <w:r w:rsidR="00BF00DE" w:rsidRPr="00FA7FCD">
              <w:rPr>
                <w:rFonts w:ascii="Sylfaen" w:hAnsi="Sylfaen" w:cs="Sylfaen"/>
                <w:sz w:val="20"/>
                <w:szCs w:val="20"/>
              </w:rPr>
              <w:t>მეთოდ</w:t>
            </w:r>
            <w:proofErr w:type="spellEnd"/>
            <w:r w:rsidR="00BF00DE" w:rsidRPr="00FA7FC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ების გამოყენებით.  </w:t>
            </w:r>
          </w:p>
        </w:tc>
      </w:tr>
      <w:tr w:rsidR="009D7832" w:rsidRPr="00FA7FCD" w14:paraId="106A73F7" w14:textId="77777777" w:rsidTr="0033116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FDE5EB" w14:textId="77777777" w:rsidR="009D7832" w:rsidRPr="00FA7FCD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FA7FCD" w14:paraId="6DF303FF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F8D7D" w14:textId="77777777" w:rsidR="002E5E4E" w:rsidRPr="00FA7FCD" w:rsidRDefault="0000795D" w:rsidP="00EF26E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გეოგრაფ</w:t>
            </w:r>
            <w:proofErr w:type="spellEnd"/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იის </w:t>
            </w:r>
            <w:proofErr w:type="gramStart"/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დამატებითი </w:t>
            </w:r>
            <w:r w:rsidRPr="00FA7FCD">
              <w:rPr>
                <w:rFonts w:ascii="Sylfaen" w:hAnsi="Sylfaen"/>
                <w:sz w:val="20"/>
                <w:szCs w:val="20"/>
              </w:rPr>
              <w:t xml:space="preserve"> Minor</w:t>
            </w:r>
            <w:proofErr w:type="gramEnd"/>
            <w:r w:rsidRPr="00FA7FCD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>პროგრამ</w:t>
            </w:r>
            <w:r w:rsidR="008F0A76" w:rsidRPr="00FA7FCD">
              <w:rPr>
                <w:rFonts w:ascii="Sylfaen" w:hAnsi="Sylfaen"/>
                <w:sz w:val="20"/>
                <w:szCs w:val="20"/>
                <w:lang w:val="ka-GE"/>
              </w:rPr>
              <w:t>ის მოცულობა შეადგენს 60 კრედიტს</w:t>
            </w:r>
          </w:p>
          <w:p w14:paraId="2713EE8C" w14:textId="77777777" w:rsidR="009D7832" w:rsidRPr="00FA7FCD" w:rsidRDefault="009D7832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14:paraId="42B3272F" w14:textId="77777777" w:rsidR="009D7832" w:rsidRPr="00FA7FCD" w:rsidRDefault="009D7832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9D7832" w:rsidRPr="00FA7FCD" w14:paraId="10460910" w14:textId="77777777" w:rsidTr="0033116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ED4A3F" w14:textId="77777777" w:rsidR="009D7832" w:rsidRPr="00FA7FCD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E80C6D" w:rsidRPr="00FA7FCD" w14:paraId="4325D199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66ACD" w14:textId="77777777" w:rsidR="00CE5AA4" w:rsidRPr="00FA7FCD" w:rsidRDefault="00CE5AA4" w:rsidP="00EF26E4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FA7FCD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61CC18F5" w14:textId="77777777" w:rsidR="00CE5AA4" w:rsidRPr="00FA7FCD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6DE64AB7" w14:textId="77777777" w:rsidR="00CE5AA4" w:rsidRPr="00FA7FCD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FA7FCD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14:paraId="36CD34E9" w14:textId="77777777" w:rsidR="00CE5AA4" w:rsidRPr="00FA7FCD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14:paraId="79738DCE" w14:textId="77777777" w:rsidR="00CE5AA4" w:rsidRPr="00FA7FCD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61141CC2" w14:textId="77777777" w:rsidR="00CE5AA4" w:rsidRPr="00FA7FCD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14:paraId="5BA0214E" w14:textId="77777777" w:rsidR="00CE5AA4" w:rsidRPr="00FA7FCD" w:rsidRDefault="00CE5AA4" w:rsidP="00EF26E4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292A9D95" w14:textId="77777777" w:rsidR="00CE5AA4" w:rsidRPr="00FA7FCD" w:rsidRDefault="00CE5AA4" w:rsidP="00EF26E4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14:paraId="62EC1459" w14:textId="77777777" w:rsidR="00CE5AA4" w:rsidRPr="00FA7FCD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14:paraId="15D59584" w14:textId="77777777" w:rsidR="00CE5AA4" w:rsidRPr="00FA7FCD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14:paraId="3DD5B41B" w14:textId="77777777" w:rsidR="00CE5AA4" w:rsidRPr="00FA7FCD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14:paraId="4A6B50C4" w14:textId="77777777" w:rsidR="00CE5AA4" w:rsidRPr="00FA7FCD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ა.დ) 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14:paraId="12064AB2" w14:textId="77777777" w:rsidR="00CE5AA4" w:rsidRPr="00FA7FCD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14:paraId="166C39D3" w14:textId="77777777" w:rsidR="00CE5AA4" w:rsidRPr="00FA7FCD" w:rsidRDefault="00CE5AA4" w:rsidP="00EF26E4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50F31F1B" w14:textId="77777777" w:rsidR="00CE5AA4" w:rsidRPr="00FA7FCD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19FD2547" w14:textId="77777777" w:rsidR="00CE5AA4" w:rsidRPr="00FA7FCD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1F8BDFCC" w14:textId="77777777" w:rsidR="00CE5AA4" w:rsidRPr="00FA7FCD" w:rsidRDefault="00CE5AA4" w:rsidP="00EF26E4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FA7FCD"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14:paraId="54156821" w14:textId="77777777" w:rsidR="00CE5AA4" w:rsidRPr="00FA7FCD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FA7FCD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14:paraId="54489DB8" w14:textId="77777777" w:rsidR="00CE5AA4" w:rsidRPr="00FA7FCD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00D76C9F" w14:textId="77777777" w:rsidR="00CE5AA4" w:rsidRPr="00FA7FCD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636EBBE5" w14:textId="77777777" w:rsidR="00CE5AA4" w:rsidRPr="00FA7FCD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14:paraId="2A2B1982" w14:textId="77777777" w:rsidR="00CE5AA4" w:rsidRPr="00FA7FCD" w:rsidRDefault="00CE5AA4" w:rsidP="00EF26E4">
            <w:pPr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b/>
                <w:i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 w:rsidRPr="00FA7FC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გამოცდებიჩატარდება ფორმალიზებული წესით:</w:t>
            </w:r>
          </w:p>
          <w:p w14:paraId="527E62F2" w14:textId="77777777" w:rsidR="00CE5AA4" w:rsidRPr="00FA7FCD" w:rsidRDefault="00CE5AA4" w:rsidP="00EF26E4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u w:val="single"/>
                <w:lang w:val="ka-GE"/>
              </w:rPr>
              <w:t>საფუძველი:</w:t>
            </w:r>
            <w:r w:rsidR="000F5CEC" w:rsidRPr="00FA7FCD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საქართველოს</w:t>
            </w:r>
            <w:proofErr w:type="spellEnd"/>
            <w:r w:rsidR="000F5CEC"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განათლებისა</w:t>
            </w:r>
            <w:proofErr w:type="spellEnd"/>
            <w:r w:rsidR="000F5CEC"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proofErr w:type="spellEnd"/>
            <w:r w:rsidR="000F5CEC"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მეცნიერების</w:t>
            </w:r>
            <w:proofErr w:type="spellEnd"/>
            <w:r w:rsidR="000F5CEC"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მინისტრის</w:t>
            </w:r>
            <w:proofErr w:type="spellEnd"/>
            <w:r w:rsidRPr="00FA7FC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2007</w:t>
            </w:r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წლის</w:t>
            </w:r>
            <w:r w:rsidRPr="00FA7FC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5</w:t>
            </w:r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იანვრი</w:t>
            </w:r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ბრძანება</w:t>
            </w:r>
            <w:proofErr w:type="spellEnd"/>
            <w:r w:rsidRPr="00FA7FC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№3</w:t>
            </w:r>
            <w:r w:rsidRPr="00FA7FC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FA7FCD"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 w:rsidRPr="00FA7FC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14:paraId="55A6CC22" w14:textId="77777777" w:rsidR="008B7A59" w:rsidRPr="00FA7FCD" w:rsidRDefault="008B7A59" w:rsidP="00EF26E4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FA7FCD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შენიშვნა</w:t>
            </w:r>
            <w:proofErr w:type="spellEnd"/>
            <w:r w:rsidRPr="00FA7FCD">
              <w:rPr>
                <w:rFonts w:ascii="Sylfaen" w:hAnsi="Sylfaen"/>
                <w:b/>
                <w:color w:val="000000"/>
                <w:sz w:val="20"/>
                <w:szCs w:val="20"/>
              </w:rPr>
              <w:t>:</w:t>
            </w:r>
            <w:r w:rsidRPr="00FA7FCD">
              <w:rPr>
                <w:rFonts w:ascii="Sylfaen" w:hAnsi="Sylfaen"/>
                <w:color w:val="000000"/>
                <w:sz w:val="20"/>
                <w:szCs w:val="20"/>
              </w:rPr>
              <w:t xml:space="preserve"> 1. </w:t>
            </w:r>
            <w:proofErr w:type="spellStart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შუალედური</w:t>
            </w:r>
            <w:proofErr w:type="spellEnd"/>
            <w:r w:rsidR="000F5CEC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="000F5CEC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დასკვნითი</w:t>
            </w:r>
            <w:proofErr w:type="spellEnd"/>
            <w:r w:rsidRPr="00FA7FCD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დამატებითი</w:t>
            </w:r>
            <w:proofErr w:type="spellEnd"/>
            <w:r w:rsidRPr="00FA7FCD">
              <w:rPr>
                <w:rFonts w:ascii="Sylfae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გამოცდები</w:t>
            </w:r>
            <w:proofErr w:type="spellEnd"/>
            <w:r w:rsidR="000F5CEC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ჩატარდებ</w:t>
            </w:r>
            <w:proofErr w:type="spellEnd"/>
            <w:r w:rsidR="000F5CEC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აფორმალიზებული</w:t>
            </w:r>
            <w:proofErr w:type="spellEnd"/>
            <w:r w:rsidR="000F5CEC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წესით</w:t>
            </w:r>
            <w:proofErr w:type="spellEnd"/>
            <w:r w:rsidRPr="00FA7FCD">
              <w:rPr>
                <w:rFonts w:ascii="Sylfaen" w:hAnsi="Sylfaen"/>
                <w:color w:val="000000"/>
                <w:sz w:val="20"/>
                <w:szCs w:val="20"/>
              </w:rPr>
              <w:t xml:space="preserve">; </w:t>
            </w:r>
          </w:p>
          <w:p w14:paraId="7AF2159B" w14:textId="77777777" w:rsidR="008B7A59" w:rsidRPr="00FA7FCD" w:rsidRDefault="000F5CEC" w:rsidP="00EF26E4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FA7FCD">
              <w:rPr>
                <w:rFonts w:ascii="Sylfaen" w:hAnsi="Sylfaen"/>
                <w:color w:val="000000"/>
                <w:sz w:val="20"/>
                <w:szCs w:val="20"/>
              </w:rPr>
              <w:t xml:space="preserve">                  </w:t>
            </w:r>
            <w:r w:rsidR="008B7A59" w:rsidRPr="00FA7FCD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="008B7A59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სტუდენტის</w:t>
            </w:r>
            <w:proofErr w:type="spellEnd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7A59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შეფასების</w:t>
            </w:r>
            <w:proofErr w:type="spellEnd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7A59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კრიტერიუმები</w:t>
            </w:r>
            <w:proofErr w:type="spellEnd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7A59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განსაზღვრულია</w:t>
            </w:r>
            <w:proofErr w:type="spellEnd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7A59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7A59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კურსების</w:t>
            </w:r>
            <w:proofErr w:type="spellEnd"/>
            <w:r w:rsidRPr="00FA7FC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7A59" w:rsidRPr="00FA7FCD">
              <w:rPr>
                <w:rFonts w:ascii="Sylfaen" w:hAnsi="Sylfaen" w:cs="Sylfaen"/>
                <w:color w:val="000000"/>
                <w:sz w:val="20"/>
                <w:szCs w:val="20"/>
              </w:rPr>
              <w:t>სილაბუსით</w:t>
            </w:r>
            <w:proofErr w:type="spellEnd"/>
            <w:r w:rsidR="008B7A59" w:rsidRPr="00FA7FCD">
              <w:rPr>
                <w:rFonts w:ascii="Sylfaen" w:hAnsi="Sylfaen"/>
                <w:color w:val="000000"/>
                <w:sz w:val="20"/>
                <w:szCs w:val="20"/>
              </w:rPr>
              <w:t>;</w:t>
            </w:r>
          </w:p>
          <w:p w14:paraId="3433D2AC" w14:textId="77777777" w:rsidR="00E80C6D" w:rsidRPr="00FA7FCD" w:rsidRDefault="00196FBE" w:rsidP="005601ED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საფუძველი: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საქართველოს</w:t>
            </w:r>
            <w:proofErr w:type="spellEnd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განათლებისა</w:t>
            </w:r>
            <w:proofErr w:type="spellEnd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proofErr w:type="spellEnd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მეცნიერების</w:t>
            </w:r>
            <w:proofErr w:type="spellEnd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მინისტრის</w:t>
            </w:r>
            <w:proofErr w:type="spellEnd"/>
            <w:r w:rsidRPr="00FA7FC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FA7FC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FA7FCD">
              <w:rPr>
                <w:rFonts w:ascii="Sylfaen" w:hAnsi="Sylfaen"/>
                <w:color w:val="000000" w:themeColor="text1"/>
                <w:sz w:val="20"/>
                <w:szCs w:val="20"/>
              </w:rPr>
              <w:t>2007</w:t>
            </w:r>
            <w:r w:rsidRPr="00FA7FC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წლის</w:t>
            </w:r>
            <w:proofErr w:type="spellEnd"/>
            <w:r w:rsidRPr="00FA7FC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5</w:t>
            </w:r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იანვრი</w:t>
            </w:r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FA7FC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ბრძანება</w:t>
            </w:r>
            <w:proofErr w:type="spellEnd"/>
            <w:r w:rsidRPr="00FA7FC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№3</w:t>
            </w:r>
            <w:r w:rsidRPr="00FA7FC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FA7FCD"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 w:rsidRPr="00FA7FC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102/ნ ბრძანება.</w:t>
            </w:r>
          </w:p>
        </w:tc>
      </w:tr>
      <w:tr w:rsidR="009D7832" w:rsidRPr="00FA7FCD" w14:paraId="58C14F1F" w14:textId="77777777" w:rsidTr="0033116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E6AE81" w14:textId="77777777" w:rsidR="009D7832" w:rsidRPr="00FA7FCD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9D7832" w:rsidRPr="00FA7FCD" w14:paraId="641A61B0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54450" w14:textId="77777777" w:rsidR="009D7832" w:rsidRPr="00FA7FCD" w:rsidRDefault="00CD234D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გეოგრაფ</w:t>
            </w:r>
            <w:proofErr w:type="spellEnd"/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იის </w:t>
            </w:r>
            <w:proofErr w:type="gramStart"/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დამატებითი </w:t>
            </w:r>
            <w:r w:rsidRPr="00FA7FCD">
              <w:rPr>
                <w:rFonts w:ascii="Sylfaen" w:hAnsi="Sylfaen"/>
                <w:sz w:val="20"/>
                <w:szCs w:val="20"/>
              </w:rPr>
              <w:t xml:space="preserve"> Minor</w:t>
            </w:r>
            <w:proofErr w:type="gramEnd"/>
            <w:r w:rsidRPr="00FA7FCD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>პროგრამის კურსდამთავრებულები</w:t>
            </w:r>
            <w:r w:rsidR="000F5CEC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შეიძლება</w:t>
            </w:r>
            <w:proofErr w:type="spellEnd"/>
            <w:r w:rsidR="000F5CEC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დასაქმდნენ</w:t>
            </w:r>
            <w:proofErr w:type="spellEnd"/>
            <w:r w:rsidR="000F5CEC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როგორც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საგანმანათლებლო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ორგანიზაციებში</w:t>
            </w:r>
            <w:proofErr w:type="spellEnd"/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>, ა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სე</w:t>
            </w:r>
            <w:proofErr w:type="spellEnd"/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 xml:space="preserve">ვე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გარემოსდაცვისა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ბუნებრივი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რესურსების</w:t>
            </w:r>
            <w:proofErr w:type="spellEnd"/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თავდაცვის</w:t>
            </w:r>
            <w:proofErr w:type="spellEnd"/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სოფლის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მეურნეობის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სამინისტროების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შესაბამის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უწყებებ</w:t>
            </w:r>
            <w:proofErr w:type="spellEnd"/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>შ</w:t>
            </w:r>
            <w:r w:rsidRPr="00FA7FCD">
              <w:rPr>
                <w:rFonts w:ascii="Sylfaen" w:hAnsi="Sylfaen"/>
                <w:sz w:val="20"/>
                <w:szCs w:val="20"/>
              </w:rPr>
              <w:t>ი</w:t>
            </w:r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გარემოს</w:t>
            </w:r>
            <w:proofErr w:type="spellEnd"/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 xml:space="preserve">დაცვით, გეგმარებით და ტურისტულ დაწესებულებებში;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ჰიდრომეტეოროლოგიური</w:t>
            </w:r>
            <w:proofErr w:type="spellEnd"/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ამინდის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პროგნოზისა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სხვადასხვა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ტიპის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მონიტორინგის</w:t>
            </w:r>
            <w:proofErr w:type="spellEnd"/>
            <w:r w:rsidR="005278AE" w:rsidRPr="00FA7FC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t>სამსახურებ</w:t>
            </w:r>
            <w:proofErr w:type="spellEnd"/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>შ</w:t>
            </w:r>
            <w:r w:rsidRPr="00FA7FCD">
              <w:rPr>
                <w:rFonts w:ascii="Sylfaen" w:hAnsi="Sylfaen"/>
                <w:sz w:val="20"/>
                <w:szCs w:val="20"/>
              </w:rPr>
              <w:t>ი</w:t>
            </w:r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</w:tr>
      <w:tr w:rsidR="009D7832" w:rsidRPr="00FA7FCD" w14:paraId="4149A761" w14:textId="77777777" w:rsidTr="0033116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2298B8" w14:textId="77777777" w:rsidR="009D7832" w:rsidRPr="00FA7FCD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FA7FCD" w14:paraId="0C3E7252" w14:textId="77777777" w:rsidTr="00593579">
        <w:trPr>
          <w:trHeight w:val="2649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A71A97" w14:textId="77777777" w:rsidR="000E0268" w:rsidRPr="00FA7FCD" w:rsidRDefault="000E0268" w:rsidP="00E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</w:pPr>
            <w:proofErr w:type="spellStart"/>
            <w:r w:rsidRPr="00FA7FCD">
              <w:rPr>
                <w:rFonts w:ascii="Sylfaen" w:hAnsi="Sylfaen"/>
                <w:sz w:val="20"/>
                <w:szCs w:val="20"/>
              </w:rPr>
              <w:lastRenderedPageBreak/>
              <w:t>გეოგრაფ</w:t>
            </w:r>
            <w:proofErr w:type="spellEnd"/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იის </w:t>
            </w:r>
            <w:proofErr w:type="gramStart"/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დამატებითი </w:t>
            </w:r>
            <w:r w:rsidRPr="00FA7FCD">
              <w:rPr>
                <w:rFonts w:ascii="Sylfaen" w:hAnsi="Sylfaen"/>
                <w:sz w:val="20"/>
                <w:szCs w:val="20"/>
              </w:rPr>
              <w:t xml:space="preserve"> Minor</w:t>
            </w:r>
            <w:proofErr w:type="gramEnd"/>
            <w:r w:rsidRPr="00FA7FCD">
              <w:rPr>
                <w:rFonts w:ascii="Sylfaen" w:hAnsi="Sylfaen"/>
                <w:sz w:val="20"/>
                <w:szCs w:val="20"/>
              </w:rPr>
              <w:t>-</w:t>
            </w:r>
            <w:r w:rsidRPr="00FA7FCD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ბაზაზე. დეპატრამენტი </w:t>
            </w:r>
            <w:r w:rsidRPr="00FA7FCD">
              <w:rPr>
                <w:rFonts w:ascii="Sylfaen" w:hAnsi="Sylfaen" w:cs="AcadNusx"/>
                <w:color w:val="000000"/>
                <w:sz w:val="20"/>
                <w:szCs w:val="20"/>
                <w:lang w:val="af-ZA"/>
              </w:rPr>
              <w:t>შედგება 11 წევრისაგან:</w:t>
            </w:r>
            <w:r w:rsidRPr="00FA7FCD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1 სრული პროფესორი, 6 ასოც. პროფესორი, 3 </w:t>
            </w:r>
            <w:r w:rsidR="000E143C" w:rsidRPr="00FA7FCD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>ასისტენტ პროფესორი</w:t>
            </w:r>
            <w:r w:rsidRPr="00FA7FCD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და 1 </w:t>
            </w:r>
            <w:r w:rsidR="000E143C" w:rsidRPr="00FA7FCD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>საათობრივად მოწვეული</w:t>
            </w:r>
            <w:r w:rsidRPr="00FA7FCD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სპეციალისტი.</w:t>
            </w:r>
          </w:p>
          <w:p w14:paraId="42B3F157" w14:textId="77777777" w:rsidR="009D7832" w:rsidRPr="00FA7FCD" w:rsidRDefault="000E0268" w:rsidP="00E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>სასწავლო პროცესი</w:t>
            </w:r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>ს განსახორციელებლად სტუდენტს</w:t>
            </w: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 საშუალება ექნება აქტიურად გამოიყენოს</w:t>
            </w:r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 xml:space="preserve"> – დეპარტამენტში არსებული მრავალრიცხოვანი ლიტერატურა და კარტოგრაფიული მასალა;</w:t>
            </w: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 საბაზო მიმართულებაზე არსებული კომპიუტერები და ინტერნეტი</w:t>
            </w:r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 xml:space="preserve"> საფონდო მასალები</w:t>
            </w:r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 xml:space="preserve"> და </w:t>
            </w:r>
            <w:r w:rsidRPr="00FA7FCD">
              <w:rPr>
                <w:rFonts w:ascii="Sylfaen" w:hAnsi="Sylfaen" w:cs="GEO TINANO"/>
                <w:sz w:val="20"/>
                <w:szCs w:val="20"/>
                <w:lang w:val="ka-GE"/>
              </w:rPr>
              <w:t xml:space="preserve">GIS </w:t>
            </w: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>პროგრამ</w:t>
            </w:r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>ები</w:t>
            </w: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>. საქართველოს რეგიონებში</w:t>
            </w:r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 xml:space="preserve"> სასწავლო</w:t>
            </w:r>
            <w:r w:rsidR="00A138F4" w:rsidRPr="00FA7FC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FA7FCD">
              <w:rPr>
                <w:rFonts w:ascii="Sylfaen" w:hAnsi="Sylfaen"/>
                <w:sz w:val="20"/>
                <w:szCs w:val="20"/>
                <w:lang w:val="ka-GE"/>
              </w:rPr>
              <w:t>სამეცნიერო ექსპედიციები</w:t>
            </w:r>
            <w:r w:rsidRPr="00FA7FCD">
              <w:rPr>
                <w:rFonts w:ascii="Sylfaen" w:hAnsi="Sylfaen"/>
                <w:sz w:val="20"/>
                <w:szCs w:val="20"/>
                <w:lang w:val="af-ZA"/>
              </w:rPr>
              <w:t>ს ჩატარებისათვის დეპარტამენტს გააჩნია საჭირო აღჭურვილობა.</w:t>
            </w:r>
          </w:p>
        </w:tc>
      </w:tr>
      <w:tr w:rsidR="009D7832" w:rsidRPr="00FA7FCD" w14:paraId="6FCD57A5" w14:textId="77777777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14:paraId="52B473DA" w14:textId="77777777" w:rsidR="009D7832" w:rsidRPr="00FA7FCD" w:rsidRDefault="009D7832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14:paraId="33A852E6" w14:textId="77777777" w:rsidR="002232BE" w:rsidRPr="00FA7FCD" w:rsidRDefault="002232BE" w:rsidP="00EF26E4">
      <w:pPr>
        <w:spacing w:after="0" w:line="240" w:lineRule="auto"/>
        <w:rPr>
          <w:rFonts w:ascii="Sylfaen" w:hAnsi="Sylfaen"/>
          <w:b/>
          <w:i/>
          <w:sz w:val="20"/>
          <w:szCs w:val="20"/>
          <w:lang w:val="ka-GE"/>
        </w:rPr>
      </w:pPr>
    </w:p>
    <w:p w14:paraId="5B810211" w14:textId="77777777" w:rsidR="002232BE" w:rsidRPr="00FA7FCD" w:rsidRDefault="002232BE" w:rsidP="00EF26E4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7F392F12" w14:textId="77777777" w:rsidR="00593579" w:rsidRPr="00FA7FCD" w:rsidRDefault="00593579" w:rsidP="00EF26E4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  <w:sectPr w:rsidR="00593579" w:rsidRPr="00FA7FCD" w:rsidSect="002E5E4E">
          <w:footerReference w:type="even" r:id="rId10"/>
          <w:footerReference w:type="default" r:id="rId11"/>
          <w:type w:val="continuous"/>
          <w:pgSz w:w="12240" w:h="15840"/>
          <w:pgMar w:top="1008" w:right="864" w:bottom="1008" w:left="1008" w:header="720" w:footer="720" w:gutter="0"/>
          <w:cols w:space="720"/>
          <w:docGrid w:linePitch="299"/>
        </w:sectPr>
      </w:pPr>
    </w:p>
    <w:p w14:paraId="4FCFD121" w14:textId="77777777" w:rsidR="00593579" w:rsidRPr="00FA7FCD" w:rsidRDefault="00593579" w:rsidP="00EF26E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FA7FCD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lastRenderedPageBreak/>
        <w:t>დანართი 1</w:t>
      </w:r>
    </w:p>
    <w:p w14:paraId="7296C81C" w14:textId="77777777" w:rsidR="00593579" w:rsidRPr="00FA7FCD" w:rsidRDefault="00593579" w:rsidP="00EF26E4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FA7FCD">
        <w:rPr>
          <w:rFonts w:ascii="Sylfaen" w:eastAsia="Times New Roman" w:hAnsi="Sylfaen" w:cs="Times New Roman"/>
          <w:b/>
          <w:noProof/>
          <w:sz w:val="20"/>
          <w:szCs w:val="20"/>
        </w:rPr>
        <w:drawing>
          <wp:inline distT="0" distB="0" distL="0" distR="0" wp14:anchorId="7C4BA3BF" wp14:editId="7CD5CD4B">
            <wp:extent cx="7617925" cy="704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7D44F" w14:textId="2B6E5F52" w:rsidR="00593579" w:rsidRPr="00FA7FCD" w:rsidRDefault="00593579" w:rsidP="00EF26E4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FA7FC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   სასწავლო გეგმა</w:t>
      </w:r>
      <w:r w:rsidR="00596E12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</w:t>
      </w:r>
      <w:r w:rsidR="0006268F" w:rsidRPr="00FA7FC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202</w:t>
      </w:r>
      <w:r w:rsidR="00C31006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1</w:t>
      </w:r>
      <w:r w:rsidR="0006268F" w:rsidRPr="00FA7FC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</w:t>
      </w:r>
      <w:r w:rsidRPr="00FA7FC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</w:t>
      </w:r>
      <w:r w:rsidR="00E80C6D" w:rsidRPr="00FA7FC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</w:t>
      </w:r>
      <w:r w:rsidR="00C31006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</w:t>
      </w:r>
      <w:r w:rsidR="0006268F" w:rsidRPr="00FA7FC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FA7FC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წ.წ</w:t>
      </w:r>
    </w:p>
    <w:p w14:paraId="7EE8912B" w14:textId="77777777" w:rsidR="00593579" w:rsidRPr="00FA7FCD" w:rsidRDefault="00593579" w:rsidP="00EF26E4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FA7FC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პროგრამის დასახელება:</w:t>
      </w:r>
      <w:r w:rsidR="002E5E4E" w:rsidRPr="00FA7FC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დამატებითი </w:t>
      </w:r>
      <w:r w:rsidR="002E5E4E" w:rsidRPr="00FA7FCD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Minor </w:t>
      </w:r>
      <w:r w:rsidR="002E5E4E" w:rsidRPr="00FA7FC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პროგრამა </w:t>
      </w:r>
      <w:r w:rsidRPr="00FA7FC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გეოგრაფია</w:t>
      </w:r>
    </w:p>
    <w:tbl>
      <w:tblPr>
        <w:tblpPr w:leftFromText="180" w:rightFromText="180" w:vertAnchor="text" w:horzAnchor="margin" w:tblpXSpec="center" w:tblpY="142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90"/>
        <w:gridCol w:w="559"/>
        <w:gridCol w:w="7"/>
        <w:gridCol w:w="579"/>
        <w:gridCol w:w="6"/>
        <w:gridCol w:w="695"/>
        <w:gridCol w:w="664"/>
        <w:gridCol w:w="1000"/>
        <w:gridCol w:w="869"/>
        <w:gridCol w:w="1397"/>
        <w:gridCol w:w="377"/>
        <w:gridCol w:w="455"/>
        <w:gridCol w:w="496"/>
        <w:gridCol w:w="489"/>
        <w:gridCol w:w="6"/>
        <w:gridCol w:w="491"/>
        <w:gridCol w:w="483"/>
        <w:gridCol w:w="524"/>
        <w:gridCol w:w="572"/>
        <w:gridCol w:w="568"/>
      </w:tblGrid>
      <w:tr w:rsidR="002E5E4E" w:rsidRPr="00FA7FCD" w14:paraId="24623480" w14:textId="77777777" w:rsidTr="00244202">
        <w:trPr>
          <w:trHeight w:val="274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3B1620D9" w14:textId="77777777" w:rsidR="002E5E4E" w:rsidRPr="00FA7FCD" w:rsidRDefault="002E5E4E" w:rsidP="00EF26E4">
            <w:pPr>
              <w:spacing w:after="0" w:line="240" w:lineRule="auto"/>
              <w:ind w:left="216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5AF6F2FB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14:paraId="4ED47255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14:paraId="4732F6FA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14:paraId="0939B555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ს/კ</w:t>
            </w:r>
          </w:p>
        </w:tc>
        <w:tc>
          <w:tcPr>
            <w:tcW w:w="58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920000"/>
            <w:vAlign w:val="center"/>
          </w:tcPr>
          <w:p w14:paraId="05EE2F8F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3234" w:type="dxa"/>
            <w:gridSpan w:val="5"/>
            <w:tcBorders>
              <w:top w:val="double" w:sz="4" w:space="0" w:color="auto"/>
            </w:tcBorders>
            <w:shd w:val="clear" w:color="auto" w:fill="920000"/>
            <w:vAlign w:val="center"/>
          </w:tcPr>
          <w:p w14:paraId="1DA344D6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1B948EF3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FA7FC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</w:t>
            </w:r>
            <w:r w:rsidRPr="00FA7FC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89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2D3CC583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textDirection w:val="btLr"/>
          </w:tcPr>
          <w:p w14:paraId="0F720623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244202" w:rsidRPr="00FA7FCD" w14:paraId="2A3B660A" w14:textId="77777777" w:rsidTr="00244202">
        <w:trPr>
          <w:trHeight w:val="135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6684C66C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0EBD18B8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14:paraId="076A0B83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left w:val="double" w:sz="4" w:space="0" w:color="auto"/>
            </w:tcBorders>
            <w:shd w:val="clear" w:color="auto" w:fill="920000"/>
            <w:vAlign w:val="center"/>
          </w:tcPr>
          <w:p w14:paraId="0A484AB4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1" w:type="dxa"/>
            <w:gridSpan w:val="2"/>
            <w:vMerge w:val="restart"/>
            <w:shd w:val="clear" w:color="auto" w:fill="920000"/>
          </w:tcPr>
          <w:p w14:paraId="12669204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920000"/>
          </w:tcPr>
          <w:p w14:paraId="03FC66E5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869" w:type="dxa"/>
            <w:vMerge w:val="restart"/>
            <w:shd w:val="clear" w:color="auto" w:fill="920000"/>
          </w:tcPr>
          <w:p w14:paraId="0503FE97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397" w:type="dxa"/>
            <w:vMerge/>
            <w:tcBorders>
              <w:right w:val="double" w:sz="4" w:space="0" w:color="auto"/>
            </w:tcBorders>
            <w:shd w:val="clear" w:color="auto" w:fill="920000"/>
            <w:vAlign w:val="center"/>
          </w:tcPr>
          <w:p w14:paraId="054A9E75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77" w:type="dxa"/>
            <w:vMerge w:val="restart"/>
            <w:tcBorders>
              <w:left w:val="double" w:sz="4" w:space="0" w:color="auto"/>
            </w:tcBorders>
            <w:shd w:val="clear" w:color="auto" w:fill="920000"/>
            <w:vAlign w:val="center"/>
          </w:tcPr>
          <w:p w14:paraId="1AAD9971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455" w:type="dxa"/>
            <w:vMerge w:val="restart"/>
            <w:shd w:val="clear" w:color="auto" w:fill="920000"/>
            <w:vAlign w:val="center"/>
          </w:tcPr>
          <w:p w14:paraId="10E43A9A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496" w:type="dxa"/>
            <w:vMerge w:val="restart"/>
            <w:shd w:val="clear" w:color="auto" w:fill="920000"/>
            <w:vAlign w:val="center"/>
          </w:tcPr>
          <w:p w14:paraId="1EA8E26A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489" w:type="dxa"/>
            <w:vMerge w:val="restart"/>
            <w:shd w:val="clear" w:color="auto" w:fill="920000"/>
            <w:vAlign w:val="center"/>
          </w:tcPr>
          <w:p w14:paraId="5002C663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97" w:type="dxa"/>
            <w:gridSpan w:val="2"/>
            <w:vMerge w:val="restart"/>
            <w:shd w:val="clear" w:color="auto" w:fill="920000"/>
            <w:vAlign w:val="center"/>
          </w:tcPr>
          <w:p w14:paraId="1581A18E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483" w:type="dxa"/>
            <w:vMerge w:val="restart"/>
            <w:shd w:val="clear" w:color="auto" w:fill="920000"/>
            <w:vAlign w:val="center"/>
          </w:tcPr>
          <w:p w14:paraId="291F730B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24" w:type="dxa"/>
            <w:vMerge w:val="restart"/>
            <w:shd w:val="clear" w:color="auto" w:fill="920000"/>
            <w:vAlign w:val="center"/>
          </w:tcPr>
          <w:p w14:paraId="368D3826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572" w:type="dxa"/>
            <w:vMerge w:val="restart"/>
            <w:tcBorders>
              <w:right w:val="double" w:sz="4" w:space="0" w:color="auto"/>
            </w:tcBorders>
            <w:shd w:val="clear" w:color="auto" w:fill="920000"/>
            <w:vAlign w:val="center"/>
          </w:tcPr>
          <w:p w14:paraId="62AFEAC3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14:paraId="11CE1655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244202" w:rsidRPr="00FA7FCD" w14:paraId="10A22A97" w14:textId="77777777" w:rsidTr="00244202">
        <w:trPr>
          <w:cantSplit/>
          <w:trHeight w:val="1293"/>
        </w:trPr>
        <w:tc>
          <w:tcPr>
            <w:tcW w:w="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43C65916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2B547776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</w:tcPr>
          <w:p w14:paraId="6277B4DE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14:paraId="2562A209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1" w:type="dxa"/>
            <w:gridSpan w:val="2"/>
            <w:vMerge/>
            <w:tcBorders>
              <w:bottom w:val="double" w:sz="4" w:space="0" w:color="auto"/>
            </w:tcBorders>
            <w:shd w:val="clear" w:color="auto" w:fill="920000"/>
          </w:tcPr>
          <w:p w14:paraId="53EEF0A3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4" w:type="dxa"/>
            <w:tcBorders>
              <w:bottom w:val="double" w:sz="4" w:space="0" w:color="auto"/>
            </w:tcBorders>
            <w:shd w:val="clear" w:color="auto" w:fill="920000"/>
            <w:textDirection w:val="btLr"/>
          </w:tcPr>
          <w:p w14:paraId="10926DFE" w14:textId="77777777" w:rsidR="002E5E4E" w:rsidRPr="00FA7FCD" w:rsidRDefault="002E5E4E" w:rsidP="00EF26E4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shd w:val="clear" w:color="auto" w:fill="920000"/>
            <w:textDirection w:val="btLr"/>
          </w:tcPr>
          <w:p w14:paraId="5C925568" w14:textId="77777777" w:rsidR="002E5E4E" w:rsidRPr="00FA7FCD" w:rsidRDefault="002E5E4E" w:rsidP="00EF26E4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shd w:val="clear" w:color="auto" w:fill="920000"/>
          </w:tcPr>
          <w:p w14:paraId="74E35018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9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4F849657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7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14:paraId="2C88578E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14:paraId="0593B529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14:paraId="0E999FD1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9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14:paraId="3694D810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14:paraId="0731AE11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3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14:paraId="17EF63E5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14:paraId="55D817FD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5E1D2FE8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</w:tcPr>
          <w:p w14:paraId="20C3BFCF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2E5E4E" w:rsidRPr="00FA7FCD" w14:paraId="11A55AB5" w14:textId="77777777" w:rsidTr="00596E12">
        <w:trPr>
          <w:trHeight w:val="398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4893C9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5A50F2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E04654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8F6EC5E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D6A28C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26AAE0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10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76414C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8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B3C612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3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C262A0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04E75E9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0E20B2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091739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CC8EEC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93A377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F2DAC1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BF1CBD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5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E7DF8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F33782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</w:tr>
      <w:tr w:rsidR="00045F32" w:rsidRPr="00FA7FCD" w14:paraId="09D8C6BE" w14:textId="77777777" w:rsidTr="00596E12">
        <w:trPr>
          <w:trHeight w:val="345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959B7D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797AB3B1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ტოპოგრაფია-გეოდეზია (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რუკათმცოდნეობა)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C90B9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58FA1F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806D45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ECF37D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945F354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94AD29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C40152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37158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0C8C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0697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9D61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79DE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0F524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4876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DB44F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9ADB39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FA7FCD" w14:paraId="736D5EF7" w14:textId="77777777" w:rsidTr="00596E12">
        <w:trPr>
          <w:trHeight w:val="291"/>
        </w:trPr>
        <w:tc>
          <w:tcPr>
            <w:tcW w:w="8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4D20DE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36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5F2DE2D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ზოგადი დედამიწისმცოდნეობა</w:t>
            </w:r>
          </w:p>
        </w:tc>
        <w:tc>
          <w:tcPr>
            <w:tcW w:w="5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205E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07C9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14:paraId="3F183014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DF941D7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7E5F9A7C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34B68EE5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A94A6CE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0ED8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3E6D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99CA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B15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1028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ABF8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0FF9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BD38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3C731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FA7FCD" w14:paraId="0181E950" w14:textId="77777777" w:rsidTr="00596E12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E12477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40B116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ზოგადი ჰიდროლოგია 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7A3F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A3F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EA5E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C5B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7504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E023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1813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25C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40AD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EABD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2FDA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73D9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0167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C7C0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E9FD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37590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FA7FCD" w14:paraId="2D8C5727" w14:textId="77777777" w:rsidTr="00596E12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E046ED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0DDA07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კლიმატოლოგია–მეტეოროლოგია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FB29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2BB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A7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670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ACD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9238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44D93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FB70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50F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AADC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8C6B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BE31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FEB1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28A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F3BD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757B4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FA7FCD" w14:paraId="7E872F58" w14:textId="77777777" w:rsidTr="00596E12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F846EF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EC641DF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მსოფლიო 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it-IT" w:eastAsia="ru-RU"/>
              </w:rPr>
              <w:t>ბუნებრივი რესურსები და დაცვა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FC61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CC29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2034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4687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8881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8014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5301E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D93A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2FF5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9217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25CA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A161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EEC4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9797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5326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5A3BC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FA7FCD" w14:paraId="735DCB81" w14:textId="77777777" w:rsidTr="00596E12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30512F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A748A0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საქართველოს</w:t>
            </w:r>
            <w:r w:rsidR="000F5CEC" w:rsidRPr="00FA7FCD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 xml:space="preserve"> 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რეგიონების 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გეოგრაფია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DFB8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5528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C07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02FC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3A3D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14F3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95923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69A8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38FB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535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492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F639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B2D0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A1B0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BC1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19DC1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FA7FCD" w14:paraId="4C653B4E" w14:textId="77777777" w:rsidTr="00596E12">
        <w:trPr>
          <w:trHeight w:val="303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54FE42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7AB277C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ტურისტულ–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it-IT" w:eastAsia="ru-RU"/>
              </w:rPr>
              <w:t xml:space="preserve">რეკრეაციული გეოგრაფია  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7D1D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9CCD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2118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472D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3854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C417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F5B1B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EFDA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E42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834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A5DD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FC9B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A0AC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C293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3DF3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33DC3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FA7FCD" w14:paraId="40E97B1D" w14:textId="77777777" w:rsidTr="00596E12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A0FFFE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5899940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საველე პრაქტიკა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0E42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C3EF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6604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782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BB3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F91A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02155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66E9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D8DB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05BA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84F0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D942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8C4B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18DA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38F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FFFEA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FA7FCD" w14:paraId="0B42437A" w14:textId="77777777" w:rsidTr="00596E12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24EFD6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11B897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ქვეყნების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it-IT" w:eastAsia="ru-RU"/>
              </w:rPr>
              <w:t xml:space="preserve"> გეოგრაფია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625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99D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4C5D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BB2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5253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8A5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F982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CB37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B58C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C161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9A74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37E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59F6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0D41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5D1E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0DF5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FA7FCD" w14:paraId="460D5DF2" w14:textId="77777777" w:rsidTr="00596E12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236023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02BD6C3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მოსახლეობის</w:t>
            </w:r>
            <w:r w:rsidR="000F5CEC" w:rsidRPr="00FA7FCD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 xml:space="preserve"> 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გეოგრაფია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CB9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FDAE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BAEC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F13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79A9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2874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1BEBC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0EE9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C799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3950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67EF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CAC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7BBB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8614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A29B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905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FA7FCD" w14:paraId="4138ADF6" w14:textId="77777777" w:rsidTr="00596E12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D9F18C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14392A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მღვიმეთმცოდნეობ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C7AA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A291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7E6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F43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775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EF2A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1FEB1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9D5F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33E2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2E03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D274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9CE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07B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8736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E501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EA8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FA7FCD" w14:paraId="74AC26A2" w14:textId="77777777" w:rsidTr="00596E12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6826C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B762AB8" w14:textId="77777777" w:rsidR="00045F32" w:rsidRPr="00FA7FCD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</w:pPr>
            <w:r w:rsidRPr="00FA7FCD">
              <w:rPr>
                <w:rFonts w:ascii="Sylfaen" w:eastAsia="Times New Roman" w:hAnsi="Sylfaen" w:cs="Sylfaen"/>
                <w:sz w:val="20"/>
                <w:szCs w:val="20"/>
                <w:lang w:val="de-DE" w:eastAsia="ru-RU"/>
              </w:rPr>
              <w:t>მსოფლიოს</w:t>
            </w:r>
            <w:r w:rsidR="000F5CEC" w:rsidRPr="00FA7FCD">
              <w:rPr>
                <w:rFonts w:ascii="Sylfaen" w:eastAsia="Times New Roman" w:hAnsi="Sylfaen" w:cs="Sylfaen"/>
                <w:sz w:val="20"/>
                <w:szCs w:val="20"/>
                <w:lang w:val="de-DE" w:eastAsia="ru-RU"/>
              </w:rPr>
              <w:t xml:space="preserve"> </w:t>
            </w:r>
            <w:r w:rsidRPr="00FA7FCD">
              <w:rPr>
                <w:rFonts w:ascii="Sylfaen" w:eastAsia="Times New Roman" w:hAnsi="Sylfaen" w:cs="Sylfaen"/>
                <w:sz w:val="20"/>
                <w:szCs w:val="20"/>
                <w:lang w:val="de-DE" w:eastAsia="ru-RU"/>
              </w:rPr>
              <w:t>გლობალური</w:t>
            </w:r>
            <w:r w:rsidR="000F5CEC" w:rsidRPr="00FA7FCD">
              <w:rPr>
                <w:rFonts w:ascii="Sylfaen" w:eastAsia="Times New Roman" w:hAnsi="Sylfaen" w:cs="Sylfaen"/>
                <w:sz w:val="20"/>
                <w:szCs w:val="20"/>
                <w:lang w:val="de-DE" w:eastAsia="ru-RU"/>
              </w:rPr>
              <w:t xml:space="preserve"> </w:t>
            </w:r>
            <w:r w:rsidRPr="00FA7FCD">
              <w:rPr>
                <w:rFonts w:ascii="Sylfaen" w:eastAsia="Times New Roman" w:hAnsi="Sylfaen" w:cs="Sylfaen"/>
                <w:sz w:val="20"/>
                <w:szCs w:val="20"/>
                <w:lang w:val="de-DE" w:eastAsia="ru-RU"/>
              </w:rPr>
              <w:t>პრობლემები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51CB9A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FCCF6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D7105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5951F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C6AAF6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99A45E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436D83" w14:textId="77777777" w:rsidR="00045F32" w:rsidRPr="00FA7FCD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CCF961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87E053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B57AB6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31788D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EA8A4C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84D9E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66F3A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F5F330" w14:textId="77777777" w:rsidR="00045F32" w:rsidRPr="00FA7FCD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7F60AA" w14:textId="77777777" w:rsidR="00045F32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5E4E" w:rsidRPr="00FA7FCD" w14:paraId="6CD05C1B" w14:textId="77777777" w:rsidTr="00244202">
        <w:trPr>
          <w:trHeight w:val="291"/>
        </w:trPr>
        <w:tc>
          <w:tcPr>
            <w:tcW w:w="4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0B52FCA1" w14:textId="77777777" w:rsidR="002E5E4E" w:rsidRPr="00FA7FCD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</w:tcPr>
          <w:p w14:paraId="09B275FF" w14:textId="77777777" w:rsidR="002E5E4E" w:rsidRPr="00FA7FCD" w:rsidRDefault="002E5E4E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</w:tcPr>
          <w:p w14:paraId="1E657262" w14:textId="77777777" w:rsidR="002E5E4E" w:rsidRPr="00FA7FCD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34E1DCAA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</w:tcPr>
          <w:p w14:paraId="57DB2F09" w14:textId="77777777" w:rsidR="002E5E4E" w:rsidRPr="00FA7FCD" w:rsidRDefault="002E5E4E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</w:tcPr>
          <w:p w14:paraId="0EA85ED7" w14:textId="77777777" w:rsidR="002E5E4E" w:rsidRPr="00FA7FCD" w:rsidRDefault="00EC543F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33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6C4B072A" w14:textId="77777777" w:rsidR="002E5E4E" w:rsidRPr="00FA7FCD" w:rsidRDefault="00EC543F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927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155EC4C8" w14:textId="77777777" w:rsidR="002E5E4E" w:rsidRPr="00FA7FCD" w:rsidRDefault="002E5E4E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6FAFDD22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48C34F32" w14:textId="77777777" w:rsidR="002E5E4E" w:rsidRPr="00FA7FCD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</w:tcPr>
          <w:p w14:paraId="07C21619" w14:textId="77777777" w:rsidR="002E5E4E" w:rsidRPr="00FA7FCD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</w:tcPr>
          <w:p w14:paraId="3BD663E5" w14:textId="77777777" w:rsidR="002E5E4E" w:rsidRPr="00FA7FCD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</w:tcPr>
          <w:p w14:paraId="2AC3257B" w14:textId="77777777" w:rsidR="002E5E4E" w:rsidRPr="00FA7FCD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</w:tcPr>
          <w:p w14:paraId="1B8198A2" w14:textId="77777777" w:rsidR="002E5E4E" w:rsidRPr="00FA7FCD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</w:tcPr>
          <w:p w14:paraId="55C93420" w14:textId="77777777" w:rsidR="002E5E4E" w:rsidRPr="00FA7FCD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</w:tcPr>
          <w:p w14:paraId="22E18F16" w14:textId="77777777" w:rsidR="002E5E4E" w:rsidRPr="00FA7FCD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FA7FC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</w:tcPr>
          <w:p w14:paraId="423B0234" w14:textId="77777777" w:rsidR="002E5E4E" w:rsidRPr="00FA7FC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A7FC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06A6223" w14:textId="77777777" w:rsidR="00593579" w:rsidRPr="00FA7FCD" w:rsidRDefault="00593579" w:rsidP="00EF26E4">
      <w:pPr>
        <w:spacing w:after="0" w:line="240" w:lineRule="auto"/>
        <w:ind w:firstLine="720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FA7FCD">
        <w:rPr>
          <w:rFonts w:ascii="Sylfaen" w:eastAsia="Times New Roman" w:hAnsi="Sylfaen" w:cs="Sylfaen"/>
          <w:sz w:val="20"/>
          <w:szCs w:val="20"/>
          <w:lang w:val="af-ZA" w:eastAsia="ru-RU"/>
        </w:rPr>
        <w:t>ლ/პ/</w:t>
      </w:r>
      <w:r w:rsidRPr="00FA7FCD">
        <w:rPr>
          <w:rFonts w:ascii="Sylfaen" w:eastAsia="Times New Roman" w:hAnsi="Sylfaen" w:cs="Sylfaen"/>
          <w:sz w:val="20"/>
          <w:szCs w:val="20"/>
          <w:lang w:val="ka-GE" w:eastAsia="ru-RU"/>
        </w:rPr>
        <w:t>ლ/</w:t>
      </w:r>
      <w:r w:rsidRPr="00FA7FCD">
        <w:rPr>
          <w:rFonts w:ascii="Sylfaen" w:eastAsia="Times New Roman" w:hAnsi="Sylfaen" w:cs="Sylfaen"/>
          <w:sz w:val="20"/>
          <w:szCs w:val="20"/>
          <w:lang w:val="af-ZA" w:eastAsia="ru-RU"/>
        </w:rPr>
        <w:t>ჯგ</w:t>
      </w:r>
      <w:r w:rsidRPr="00FA7FCD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– </w:t>
      </w:r>
      <w:proofErr w:type="spellStart"/>
      <w:r w:rsidRPr="00FA7FCD">
        <w:rPr>
          <w:rFonts w:ascii="Sylfaen" w:eastAsia="Times New Roman" w:hAnsi="Sylfaen" w:cs="Times New Roman"/>
          <w:sz w:val="20"/>
          <w:szCs w:val="20"/>
          <w:lang w:eastAsia="ru-RU"/>
        </w:rPr>
        <w:t>ლექცია</w:t>
      </w:r>
      <w:proofErr w:type="spellEnd"/>
      <w:r w:rsidRPr="00FA7FCD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/</w:t>
      </w:r>
      <w:proofErr w:type="spellStart"/>
      <w:r w:rsidRPr="00FA7FCD">
        <w:rPr>
          <w:rFonts w:ascii="Sylfaen" w:eastAsia="Times New Roman" w:hAnsi="Sylfaen" w:cs="Times New Roman"/>
          <w:sz w:val="20"/>
          <w:szCs w:val="20"/>
          <w:lang w:eastAsia="ru-RU"/>
        </w:rPr>
        <w:t>პრაქტიკული</w:t>
      </w:r>
      <w:proofErr w:type="spellEnd"/>
      <w:r w:rsidRPr="00FA7FCD">
        <w:rPr>
          <w:rFonts w:ascii="Sylfaen" w:eastAsia="Times New Roman" w:hAnsi="Sylfaen" w:cs="Times New Roman"/>
          <w:sz w:val="20"/>
          <w:szCs w:val="20"/>
          <w:lang w:eastAsia="ru-RU"/>
        </w:rPr>
        <w:t xml:space="preserve">/  </w:t>
      </w:r>
      <w:proofErr w:type="spellStart"/>
      <w:r w:rsidRPr="00FA7FCD">
        <w:rPr>
          <w:rFonts w:ascii="Sylfaen" w:eastAsia="Times New Roman" w:hAnsi="Sylfaen" w:cs="Times New Roman"/>
          <w:sz w:val="20"/>
          <w:szCs w:val="20"/>
          <w:lang w:eastAsia="ru-RU"/>
        </w:rPr>
        <w:t>ლაბორატორიული</w:t>
      </w:r>
      <w:proofErr w:type="spellEnd"/>
      <w:r w:rsidRPr="00FA7FCD">
        <w:rPr>
          <w:rFonts w:ascii="Sylfaen" w:eastAsia="Times New Roman" w:hAnsi="Sylfaen" w:cs="Times New Roman"/>
          <w:sz w:val="20"/>
          <w:szCs w:val="20"/>
          <w:lang w:val="ka-GE" w:eastAsia="ru-RU"/>
        </w:rPr>
        <w:t>/ჯგუფური მუშაობა</w:t>
      </w:r>
    </w:p>
    <w:p w14:paraId="5C438299" w14:textId="77777777" w:rsidR="00593579" w:rsidRPr="00FA7FCD" w:rsidRDefault="00593579" w:rsidP="00EF26E4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  <w:sectPr w:rsidR="00593579" w:rsidRPr="00FA7FCD" w:rsidSect="00EF26E4">
          <w:pgSz w:w="15840" w:h="12240" w:orient="landscape"/>
          <w:pgMar w:top="1134" w:right="851" w:bottom="851" w:left="851" w:header="680" w:footer="720" w:gutter="0"/>
          <w:cols w:space="720"/>
          <w:docGrid w:linePitch="299"/>
        </w:sectPr>
      </w:pPr>
    </w:p>
    <w:p w14:paraId="24F61607" w14:textId="77777777" w:rsidR="00A138F4" w:rsidRPr="00FA7FCD" w:rsidRDefault="00A138F4" w:rsidP="00EF26E4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0FB7DA58" w14:textId="77777777" w:rsidR="00EF26E4" w:rsidRPr="00FA7FCD" w:rsidRDefault="00EF26E4" w:rsidP="00EF26E4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1B40269B" w14:textId="77777777" w:rsidR="003F0F62" w:rsidRPr="00EF26E4" w:rsidRDefault="003F0F62" w:rsidP="00EF26E4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0715CA79" w14:textId="77777777" w:rsidR="003F0F62" w:rsidRPr="00EF26E4" w:rsidRDefault="003F0F62" w:rsidP="00EF26E4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6A054657" w14:textId="77777777" w:rsidR="003F0F62" w:rsidRPr="00EF26E4" w:rsidRDefault="003F0F62" w:rsidP="00EF26E4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67687542" w14:textId="77777777" w:rsidR="008C680E" w:rsidRPr="00EF26E4" w:rsidRDefault="008C680E" w:rsidP="00EF26E4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8C680E" w:rsidRPr="00EF26E4" w:rsidSect="00F7454A">
      <w:pgSz w:w="12240" w:h="15840"/>
      <w:pgMar w:top="0" w:right="1701" w:bottom="110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C0469" w14:textId="77777777" w:rsidR="00C9359D" w:rsidRDefault="00C9359D">
      <w:pPr>
        <w:spacing w:after="0" w:line="240" w:lineRule="auto"/>
      </w:pPr>
      <w:r>
        <w:separator/>
      </w:r>
    </w:p>
  </w:endnote>
  <w:endnote w:type="continuationSeparator" w:id="0">
    <w:p w14:paraId="2A2EFC5D" w14:textId="77777777" w:rsidR="00C9359D" w:rsidRDefault="00C9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 TINANO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44C40" w14:textId="77777777"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E1928" w14:textId="77777777" w:rsidR="000F5CEC" w:rsidRDefault="000F5CEC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6754" w14:textId="77777777"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CC6">
      <w:rPr>
        <w:rStyle w:val="PageNumber"/>
        <w:noProof/>
      </w:rPr>
      <w:t>5</w:t>
    </w:r>
    <w:r>
      <w:rPr>
        <w:rStyle w:val="PageNumber"/>
      </w:rPr>
      <w:fldChar w:fldCharType="end"/>
    </w:r>
  </w:p>
  <w:p w14:paraId="7AA0E5B1" w14:textId="77777777" w:rsidR="000F5CEC" w:rsidRDefault="000F5CEC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25ACF" w14:textId="77777777" w:rsidR="00C9359D" w:rsidRDefault="00C9359D">
      <w:pPr>
        <w:spacing w:after="0" w:line="240" w:lineRule="auto"/>
      </w:pPr>
      <w:r>
        <w:separator/>
      </w:r>
    </w:p>
  </w:footnote>
  <w:footnote w:type="continuationSeparator" w:id="0">
    <w:p w14:paraId="2000906A" w14:textId="77777777" w:rsidR="00C9359D" w:rsidRDefault="00C9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61D251D"/>
    <w:multiLevelType w:val="hybridMultilevel"/>
    <w:tmpl w:val="FEC6B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C19"/>
    <w:multiLevelType w:val="hybridMultilevel"/>
    <w:tmpl w:val="A8B48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CD5"/>
    <w:multiLevelType w:val="hybridMultilevel"/>
    <w:tmpl w:val="A2EEF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5357"/>
    <w:multiLevelType w:val="hybridMultilevel"/>
    <w:tmpl w:val="94144F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6B1"/>
    <w:multiLevelType w:val="hybridMultilevel"/>
    <w:tmpl w:val="A2844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80E03"/>
    <w:multiLevelType w:val="hybridMultilevel"/>
    <w:tmpl w:val="8EB2C0FC"/>
    <w:lvl w:ilvl="0" w:tplc="85FA3794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E2036"/>
    <w:multiLevelType w:val="hybridMultilevel"/>
    <w:tmpl w:val="C9263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71925"/>
    <w:multiLevelType w:val="hybridMultilevel"/>
    <w:tmpl w:val="B6F8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A155F"/>
    <w:multiLevelType w:val="hybridMultilevel"/>
    <w:tmpl w:val="0FB63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1A1"/>
    <w:multiLevelType w:val="hybridMultilevel"/>
    <w:tmpl w:val="4EC44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74B1"/>
    <w:multiLevelType w:val="hybridMultilevel"/>
    <w:tmpl w:val="F028D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84E4F"/>
    <w:multiLevelType w:val="hybridMultilevel"/>
    <w:tmpl w:val="463E2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51719"/>
    <w:multiLevelType w:val="hybridMultilevel"/>
    <w:tmpl w:val="B8228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F654D"/>
    <w:multiLevelType w:val="hybridMultilevel"/>
    <w:tmpl w:val="016CEFB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04311"/>
    <w:multiLevelType w:val="hybridMultilevel"/>
    <w:tmpl w:val="305ED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53200"/>
    <w:multiLevelType w:val="hybridMultilevel"/>
    <w:tmpl w:val="FCC8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737A4"/>
    <w:multiLevelType w:val="hybridMultilevel"/>
    <w:tmpl w:val="A9B89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D7E0C"/>
    <w:multiLevelType w:val="hybridMultilevel"/>
    <w:tmpl w:val="2472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F3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02110"/>
    <w:multiLevelType w:val="hybridMultilevel"/>
    <w:tmpl w:val="5AAE5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A531ED"/>
    <w:multiLevelType w:val="hybridMultilevel"/>
    <w:tmpl w:val="145A1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A6C70"/>
    <w:multiLevelType w:val="hybridMultilevel"/>
    <w:tmpl w:val="9B602D6A"/>
    <w:lvl w:ilvl="0" w:tplc="A8123F24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26"/>
  </w:num>
  <w:num w:numId="5">
    <w:abstractNumId w:val="20"/>
  </w:num>
  <w:num w:numId="6">
    <w:abstractNumId w:val="0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19"/>
  </w:num>
  <w:num w:numId="12">
    <w:abstractNumId w:val="24"/>
  </w:num>
  <w:num w:numId="13">
    <w:abstractNumId w:val="21"/>
  </w:num>
  <w:num w:numId="14">
    <w:abstractNumId w:val="2"/>
  </w:num>
  <w:num w:numId="15">
    <w:abstractNumId w:val="15"/>
  </w:num>
  <w:num w:numId="16">
    <w:abstractNumId w:val="12"/>
  </w:num>
  <w:num w:numId="17">
    <w:abstractNumId w:val="10"/>
  </w:num>
  <w:num w:numId="18">
    <w:abstractNumId w:val="1"/>
  </w:num>
  <w:num w:numId="19">
    <w:abstractNumId w:val="7"/>
  </w:num>
  <w:num w:numId="20">
    <w:abstractNumId w:val="18"/>
  </w:num>
  <w:num w:numId="21">
    <w:abstractNumId w:val="3"/>
  </w:num>
  <w:num w:numId="22">
    <w:abstractNumId w:val="29"/>
  </w:num>
  <w:num w:numId="23">
    <w:abstractNumId w:val="6"/>
  </w:num>
  <w:num w:numId="24">
    <w:abstractNumId w:val="28"/>
  </w:num>
  <w:num w:numId="25">
    <w:abstractNumId w:val="8"/>
  </w:num>
  <w:num w:numId="26">
    <w:abstractNumId w:val="25"/>
  </w:num>
  <w:num w:numId="27">
    <w:abstractNumId w:val="9"/>
  </w:num>
  <w:num w:numId="28">
    <w:abstractNumId w:val="5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795D"/>
    <w:rsid w:val="00014A84"/>
    <w:rsid w:val="00021E51"/>
    <w:rsid w:val="00045F32"/>
    <w:rsid w:val="0006268F"/>
    <w:rsid w:val="00063D7E"/>
    <w:rsid w:val="00065B67"/>
    <w:rsid w:val="00067F8A"/>
    <w:rsid w:val="000D3D55"/>
    <w:rsid w:val="000D762D"/>
    <w:rsid w:val="000E0268"/>
    <w:rsid w:val="000E143C"/>
    <w:rsid w:val="000F5CEC"/>
    <w:rsid w:val="00101B51"/>
    <w:rsid w:val="00130DC5"/>
    <w:rsid w:val="00152E82"/>
    <w:rsid w:val="00153711"/>
    <w:rsid w:val="0015476C"/>
    <w:rsid w:val="001648A5"/>
    <w:rsid w:val="001817A5"/>
    <w:rsid w:val="00196AAA"/>
    <w:rsid w:val="00196FBE"/>
    <w:rsid w:val="001B7369"/>
    <w:rsid w:val="001C7155"/>
    <w:rsid w:val="001D4B3E"/>
    <w:rsid w:val="001E62AD"/>
    <w:rsid w:val="00203227"/>
    <w:rsid w:val="00213B1A"/>
    <w:rsid w:val="002232BE"/>
    <w:rsid w:val="00233822"/>
    <w:rsid w:val="002425ED"/>
    <w:rsid w:val="00244202"/>
    <w:rsid w:val="00244FAF"/>
    <w:rsid w:val="00264FDA"/>
    <w:rsid w:val="002774DF"/>
    <w:rsid w:val="00280BC4"/>
    <w:rsid w:val="00280DD7"/>
    <w:rsid w:val="00293F2C"/>
    <w:rsid w:val="002A2A4C"/>
    <w:rsid w:val="002A2FA5"/>
    <w:rsid w:val="002C2F53"/>
    <w:rsid w:val="002C599F"/>
    <w:rsid w:val="002D450E"/>
    <w:rsid w:val="002E4770"/>
    <w:rsid w:val="002E5E4E"/>
    <w:rsid w:val="002F312E"/>
    <w:rsid w:val="00324C79"/>
    <w:rsid w:val="00331161"/>
    <w:rsid w:val="003443E1"/>
    <w:rsid w:val="00363552"/>
    <w:rsid w:val="0037085E"/>
    <w:rsid w:val="00372696"/>
    <w:rsid w:val="003A0847"/>
    <w:rsid w:val="003A218E"/>
    <w:rsid w:val="003B1D07"/>
    <w:rsid w:val="003B5CA1"/>
    <w:rsid w:val="003B5FF9"/>
    <w:rsid w:val="003C17AD"/>
    <w:rsid w:val="003F0F62"/>
    <w:rsid w:val="003F300A"/>
    <w:rsid w:val="00424751"/>
    <w:rsid w:val="004375EC"/>
    <w:rsid w:val="004418E1"/>
    <w:rsid w:val="00443D19"/>
    <w:rsid w:val="00451C78"/>
    <w:rsid w:val="00463174"/>
    <w:rsid w:val="0047716B"/>
    <w:rsid w:val="00496245"/>
    <w:rsid w:val="004A0325"/>
    <w:rsid w:val="004F5D35"/>
    <w:rsid w:val="0052202E"/>
    <w:rsid w:val="005278AE"/>
    <w:rsid w:val="005350D5"/>
    <w:rsid w:val="005506FE"/>
    <w:rsid w:val="0055084E"/>
    <w:rsid w:val="005601ED"/>
    <w:rsid w:val="00581DEB"/>
    <w:rsid w:val="00591804"/>
    <w:rsid w:val="00593579"/>
    <w:rsid w:val="00596E12"/>
    <w:rsid w:val="005A3185"/>
    <w:rsid w:val="005E73C3"/>
    <w:rsid w:val="005F31E0"/>
    <w:rsid w:val="00607181"/>
    <w:rsid w:val="00643CC6"/>
    <w:rsid w:val="00644FFE"/>
    <w:rsid w:val="00667026"/>
    <w:rsid w:val="00671403"/>
    <w:rsid w:val="006777CE"/>
    <w:rsid w:val="006816AD"/>
    <w:rsid w:val="00683DE4"/>
    <w:rsid w:val="006858BC"/>
    <w:rsid w:val="00690AD5"/>
    <w:rsid w:val="00690CB2"/>
    <w:rsid w:val="006B09C4"/>
    <w:rsid w:val="006B66B5"/>
    <w:rsid w:val="006C73F5"/>
    <w:rsid w:val="006E2F2F"/>
    <w:rsid w:val="006F4C89"/>
    <w:rsid w:val="00701D64"/>
    <w:rsid w:val="00721C87"/>
    <w:rsid w:val="007222BF"/>
    <w:rsid w:val="00727C45"/>
    <w:rsid w:val="00731E5C"/>
    <w:rsid w:val="00753E18"/>
    <w:rsid w:val="00761D47"/>
    <w:rsid w:val="00772668"/>
    <w:rsid w:val="00780211"/>
    <w:rsid w:val="00787785"/>
    <w:rsid w:val="00791C16"/>
    <w:rsid w:val="007C45FC"/>
    <w:rsid w:val="007C6602"/>
    <w:rsid w:val="007D537B"/>
    <w:rsid w:val="0080427A"/>
    <w:rsid w:val="00811863"/>
    <w:rsid w:val="00825FF7"/>
    <w:rsid w:val="0082678F"/>
    <w:rsid w:val="00835B39"/>
    <w:rsid w:val="008455E7"/>
    <w:rsid w:val="008B7A59"/>
    <w:rsid w:val="008C4631"/>
    <w:rsid w:val="008C6414"/>
    <w:rsid w:val="008C680E"/>
    <w:rsid w:val="008D0F41"/>
    <w:rsid w:val="008D6528"/>
    <w:rsid w:val="008F0A76"/>
    <w:rsid w:val="008F789C"/>
    <w:rsid w:val="0091204C"/>
    <w:rsid w:val="00920E56"/>
    <w:rsid w:val="009272D5"/>
    <w:rsid w:val="00935093"/>
    <w:rsid w:val="00994781"/>
    <w:rsid w:val="009A5175"/>
    <w:rsid w:val="009D1546"/>
    <w:rsid w:val="009D7832"/>
    <w:rsid w:val="00A0621B"/>
    <w:rsid w:val="00A138F4"/>
    <w:rsid w:val="00A268DD"/>
    <w:rsid w:val="00A30F0E"/>
    <w:rsid w:val="00A3421A"/>
    <w:rsid w:val="00A44E03"/>
    <w:rsid w:val="00A61973"/>
    <w:rsid w:val="00A64BBA"/>
    <w:rsid w:val="00A7268B"/>
    <w:rsid w:val="00A83A88"/>
    <w:rsid w:val="00AB03FC"/>
    <w:rsid w:val="00AB502F"/>
    <w:rsid w:val="00AF05DC"/>
    <w:rsid w:val="00B06C22"/>
    <w:rsid w:val="00B11597"/>
    <w:rsid w:val="00B173B3"/>
    <w:rsid w:val="00B2525E"/>
    <w:rsid w:val="00B46832"/>
    <w:rsid w:val="00B517E5"/>
    <w:rsid w:val="00B53CA9"/>
    <w:rsid w:val="00B5576B"/>
    <w:rsid w:val="00B57227"/>
    <w:rsid w:val="00B62C91"/>
    <w:rsid w:val="00B6669E"/>
    <w:rsid w:val="00B70EBC"/>
    <w:rsid w:val="00B84B83"/>
    <w:rsid w:val="00BA7C58"/>
    <w:rsid w:val="00BF00DE"/>
    <w:rsid w:val="00C03BA7"/>
    <w:rsid w:val="00C07355"/>
    <w:rsid w:val="00C307BD"/>
    <w:rsid w:val="00C31006"/>
    <w:rsid w:val="00C772B9"/>
    <w:rsid w:val="00C9359D"/>
    <w:rsid w:val="00CA397C"/>
    <w:rsid w:val="00CA54EC"/>
    <w:rsid w:val="00CC1092"/>
    <w:rsid w:val="00CD234D"/>
    <w:rsid w:val="00CE5AA4"/>
    <w:rsid w:val="00D25062"/>
    <w:rsid w:val="00D45DDB"/>
    <w:rsid w:val="00D4750C"/>
    <w:rsid w:val="00D5494A"/>
    <w:rsid w:val="00D70DD4"/>
    <w:rsid w:val="00D734D3"/>
    <w:rsid w:val="00D85F90"/>
    <w:rsid w:val="00DA4F5F"/>
    <w:rsid w:val="00DA6A6F"/>
    <w:rsid w:val="00DE24EF"/>
    <w:rsid w:val="00DE7125"/>
    <w:rsid w:val="00DF0D61"/>
    <w:rsid w:val="00E80C6D"/>
    <w:rsid w:val="00E9052C"/>
    <w:rsid w:val="00E94928"/>
    <w:rsid w:val="00EC543F"/>
    <w:rsid w:val="00EC744E"/>
    <w:rsid w:val="00EF26E4"/>
    <w:rsid w:val="00F039D5"/>
    <w:rsid w:val="00F1001C"/>
    <w:rsid w:val="00F12D10"/>
    <w:rsid w:val="00F41782"/>
    <w:rsid w:val="00F419EB"/>
    <w:rsid w:val="00F46332"/>
    <w:rsid w:val="00F57E82"/>
    <w:rsid w:val="00F654C7"/>
    <w:rsid w:val="00F7454A"/>
    <w:rsid w:val="00F753D4"/>
    <w:rsid w:val="00F770C6"/>
    <w:rsid w:val="00F90982"/>
    <w:rsid w:val="00FA7E5D"/>
    <w:rsid w:val="00FA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19EA"/>
  <w15:docId w15:val="{EB7945EC-6224-47ED-89C4-A338A8F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2FA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rsid w:val="00067F8A"/>
    <w:pPr>
      <w:jc w:val="both"/>
    </w:pPr>
    <w:rPr>
      <w:rFonts w:ascii="Sylfaen" w:eastAsia="Times New Roman" w:hAnsi="Sylfaen" w:cs="AcadNusx"/>
      <w:sz w:val="20"/>
      <w:szCs w:val="20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7F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7F8A"/>
    <w:rPr>
      <w:rFonts w:ascii="Consolas" w:hAnsi="Consolas"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5AA4"/>
  </w:style>
  <w:style w:type="character" w:styleId="UnresolvedMention">
    <w:name w:val="Unresolved Mention"/>
    <w:basedOn w:val="DefaultParagraphFont"/>
    <w:uiPriority w:val="99"/>
    <w:semiHidden/>
    <w:unhideWhenUsed/>
    <w:rsid w:val="00C31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itsino.daviduliani@at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C282-2FF6-4EF6-AA7C-FCCCBFAF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62</cp:revision>
  <cp:lastPrinted>2020-01-10T18:16:00Z</cp:lastPrinted>
  <dcterms:created xsi:type="dcterms:W3CDTF">2016-12-29T02:13:00Z</dcterms:created>
  <dcterms:modified xsi:type="dcterms:W3CDTF">2021-09-22T11:23:00Z</dcterms:modified>
</cp:coreProperties>
</file>